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15B25">
        <w:rPr>
          <w:color w:val="000000" w:themeColor="text1"/>
          <w:sz w:val="28"/>
          <w:szCs w:val="28"/>
        </w:rPr>
        <w:t xml:space="preserve">сельского поселения </w:t>
      </w:r>
      <w:r w:rsidR="00E542EE">
        <w:rPr>
          <w:color w:val="000000" w:themeColor="text1"/>
          <w:sz w:val="28"/>
          <w:szCs w:val="28"/>
        </w:rPr>
        <w:t xml:space="preserve">Сосновый Солонец </w:t>
      </w:r>
      <w:r w:rsidR="00015B25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15B25">
        <w:rPr>
          <w:color w:val="000000" w:themeColor="text1"/>
          <w:sz w:val="28"/>
          <w:szCs w:val="28"/>
        </w:rPr>
        <w:t xml:space="preserve">сельского поселения </w:t>
      </w:r>
      <w:r w:rsidR="00E542EE">
        <w:rPr>
          <w:color w:val="000000" w:themeColor="text1"/>
          <w:sz w:val="28"/>
          <w:szCs w:val="28"/>
        </w:rPr>
        <w:t>Сосновый Солонец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на 2023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 xml:space="preserve">до 01.04.2022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25.05.2022. Утверждение актуализированной схемы теплоснабжения - не позднее 01.07.2022.</w:t>
      </w:r>
    </w:p>
    <w:p w:rsidR="00015B25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15B25">
        <w:rPr>
          <w:color w:val="000000" w:themeColor="text1"/>
          <w:sz w:val="28"/>
          <w:szCs w:val="28"/>
        </w:rPr>
        <w:t xml:space="preserve">сельского поселения </w:t>
      </w:r>
      <w:r w:rsidR="00E542EE">
        <w:rPr>
          <w:color w:val="000000" w:themeColor="text1"/>
          <w:sz w:val="28"/>
          <w:szCs w:val="28"/>
        </w:rPr>
        <w:t>Сосновый Солонец</w:t>
      </w:r>
      <w:r w:rsidR="00015B25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015B25">
        <w:rPr>
          <w:color w:val="000000" w:themeColor="text1"/>
          <w:sz w:val="28"/>
          <w:szCs w:val="28"/>
        </w:rPr>
        <w:t xml:space="preserve"> </w:t>
      </w:r>
      <w:r w:rsidR="00FC611C">
        <w:rPr>
          <w:color w:val="000000" w:themeColor="text1"/>
          <w:sz w:val="28"/>
          <w:szCs w:val="28"/>
        </w:rPr>
        <w:t xml:space="preserve">Сосновый Солонец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15B25">
        <w:rPr>
          <w:color w:val="000000" w:themeColor="text1"/>
          <w:sz w:val="28"/>
          <w:szCs w:val="28"/>
        </w:rPr>
        <w:t xml:space="preserve"> </w:t>
      </w:r>
      <w:r w:rsidR="00E542EE" w:rsidRPr="00E542EE">
        <w:rPr>
          <w:color w:val="000000" w:themeColor="text1"/>
          <w:sz w:val="28"/>
          <w:szCs w:val="28"/>
        </w:rPr>
        <w:t>http://s.solonec.stavrsp.ru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>лицо: Баранова Мария Вадимовна</w:t>
      </w:r>
      <w:r w:rsidR="00B419EA" w:rsidRPr="002B5C41">
        <w:rPr>
          <w:color w:val="000000" w:themeColor="text1"/>
          <w:sz w:val="28"/>
          <w:szCs w:val="28"/>
        </w:rPr>
        <w:t xml:space="preserve"> - инспектор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C6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15B25"/>
    <w:rsid w:val="002B5C41"/>
    <w:rsid w:val="004B1C86"/>
    <w:rsid w:val="004B43DE"/>
    <w:rsid w:val="004C30FA"/>
    <w:rsid w:val="007F1C19"/>
    <w:rsid w:val="008110AD"/>
    <w:rsid w:val="00881686"/>
    <w:rsid w:val="00B419EA"/>
    <w:rsid w:val="00C61160"/>
    <w:rsid w:val="00CF2C60"/>
    <w:rsid w:val="00E542EE"/>
    <w:rsid w:val="00F414E5"/>
    <w:rsid w:val="00FC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2022-02-09T07:52:00Z</cp:lastPrinted>
  <dcterms:created xsi:type="dcterms:W3CDTF">2022-02-15T07:29:00Z</dcterms:created>
  <dcterms:modified xsi:type="dcterms:W3CDTF">2022-02-15T07:29:00Z</dcterms:modified>
</cp:coreProperties>
</file>