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B5734" w14:textId="43B9169F" w:rsidR="00B1509A" w:rsidRDefault="009A16A2" w:rsidP="00347BF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E56A68">
        <w:rPr>
          <w:rFonts w:ascii="Times New Roman" w:hAnsi="Times New Roman" w:cs="Times New Roman"/>
          <w:sz w:val="28"/>
          <w:szCs w:val="28"/>
        </w:rPr>
        <w:t>Сосновый Солонец</w:t>
      </w:r>
      <w:r w:rsidR="00B1509A">
        <w:rPr>
          <w:rFonts w:ascii="Times New Roman" w:hAnsi="Times New Roman" w:cs="Times New Roman"/>
          <w:sz w:val="28"/>
          <w:szCs w:val="28"/>
        </w:rPr>
        <w:t xml:space="preserve"> </w:t>
      </w:r>
      <w:r w:rsidR="00C71828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>Самарской области, в соответс</w:t>
      </w:r>
      <w:r w:rsidR="0029140B">
        <w:rPr>
          <w:rFonts w:ascii="Times New Roman" w:hAnsi="Times New Roman" w:cs="Times New Roman"/>
          <w:sz w:val="28"/>
          <w:szCs w:val="28"/>
        </w:rPr>
        <w:t>твии с Федеральным законом от 20.03.2025</w:t>
      </w:r>
      <w:r w:rsidRPr="00347BF5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9140B">
        <w:rPr>
          <w:rFonts w:ascii="Times New Roman" w:hAnsi="Times New Roman" w:cs="Times New Roman"/>
          <w:sz w:val="28"/>
          <w:szCs w:val="28"/>
        </w:rPr>
        <w:t>33</w:t>
      </w:r>
      <w:r w:rsidRPr="00347BF5">
        <w:rPr>
          <w:rFonts w:ascii="Times New Roman" w:hAnsi="Times New Roman" w:cs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29140B">
        <w:rPr>
          <w:rFonts w:ascii="Times New Roman" w:hAnsi="Times New Roman" w:cs="Times New Roman"/>
          <w:sz w:val="28"/>
          <w:szCs w:val="28"/>
        </w:rPr>
        <w:t>системе публичной власти</w:t>
      </w:r>
      <w:r w:rsidRPr="00347BF5">
        <w:rPr>
          <w:rFonts w:ascii="Times New Roman" w:hAnsi="Times New Roman" w:cs="Times New Roman"/>
          <w:sz w:val="28"/>
          <w:szCs w:val="28"/>
        </w:rPr>
        <w:t xml:space="preserve">», Федеральным законом от 07.12.2011 года № 416-ФЗ «О водоснабжении и водоотведении», постановлением Правительства Российской Федерации от 05.09.2013 года № 782 «О схемах водоснабжения и водоотведения» уведомляет о проведении ежегодной актуализации «Схемы водоснабжения и водоотведения сельского поселения </w:t>
      </w:r>
      <w:r w:rsidR="00E56A68">
        <w:rPr>
          <w:rFonts w:ascii="Times New Roman" w:hAnsi="Times New Roman" w:cs="Times New Roman"/>
          <w:sz w:val="28"/>
          <w:szCs w:val="28"/>
        </w:rPr>
        <w:t>Сосновый Солонец</w:t>
      </w:r>
      <w:r w:rsidR="00B1509A">
        <w:rPr>
          <w:rFonts w:ascii="Times New Roman" w:hAnsi="Times New Roman" w:cs="Times New Roman"/>
          <w:sz w:val="28"/>
          <w:szCs w:val="28"/>
        </w:rPr>
        <w:t xml:space="preserve"> </w:t>
      </w:r>
      <w:r w:rsidR="00C71828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>Самарской области  на период до 2033 года»</w:t>
      </w:r>
      <w:r w:rsidR="0029140B">
        <w:rPr>
          <w:rFonts w:ascii="Times New Roman" w:hAnsi="Times New Roman" w:cs="Times New Roman"/>
          <w:sz w:val="28"/>
          <w:szCs w:val="28"/>
        </w:rPr>
        <w:t xml:space="preserve"> на 2027 год</w:t>
      </w:r>
      <w:r w:rsidRPr="00347BF5">
        <w:rPr>
          <w:rFonts w:ascii="Times New Roman" w:hAnsi="Times New Roman" w:cs="Times New Roman"/>
          <w:sz w:val="28"/>
          <w:szCs w:val="28"/>
        </w:rPr>
        <w:t>.</w:t>
      </w:r>
      <w:r w:rsidR="00B1509A" w:rsidRPr="00B1509A">
        <w:rPr>
          <w:rFonts w:ascii="Open Sans" w:hAnsi="Open Sans" w:cs="Open Sans"/>
          <w:b/>
          <w:bCs/>
          <w:color w:val="333333"/>
          <w:sz w:val="21"/>
          <w:szCs w:val="21"/>
          <w:shd w:val="clear" w:color="auto" w:fill="FFFFFF"/>
        </w:rPr>
        <w:t xml:space="preserve"> </w:t>
      </w:r>
    </w:p>
    <w:p w14:paraId="7FAD3935" w14:textId="77777777"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 соответствии с п. 8 «Правил разработки и утверждения схем водоснабжения и водоотведения» (утв. постановлением Правительства Российской Федерации от 05.09.2013 года № 782), актуализация (корректировка) схем водоснабжения и водоотведения осуществляется при наличии одного из следующих условий:</w:t>
      </w:r>
    </w:p>
    <w:p w14:paraId="3378A5DC" w14:textId="77777777"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а) ввод в эксплуатацию построенных, реконструированных и модернизированных объектов централизованных систем водоснабжения и (или) водоотведения;</w:t>
      </w:r>
    </w:p>
    <w:p w14:paraId="367FA949" w14:textId="77777777"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б) изменение условий водоснабжения (гидрогеологических характеристик потенциальных источников водоснабжения), связанных с изменением природных условий и климата;</w:t>
      </w:r>
    </w:p>
    <w:p w14:paraId="5A8E307B" w14:textId="77777777"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в) проведение технического обследования централизованных систем водоснабжения и (или) водоотведения в период действия схем водоснабжения и водоотведения;</w:t>
      </w:r>
    </w:p>
    <w:p w14:paraId="1BE6CC28" w14:textId="77777777"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г) реализация мероприятий, предусмотренных планами снижения сбросов загрязняющих веществ, программами повышения экологической эффективности, планами мероприятий по охране окружающей среды, указанными в </w:t>
      </w:r>
      <w:hyperlink r:id="rId4" w:history="1">
        <w:r w:rsidRPr="00347BF5">
          <w:rPr>
            <w:rStyle w:val="a4"/>
            <w:rFonts w:ascii="Times New Roman" w:hAnsi="Times New Roman" w:cs="Times New Roman"/>
            <w:sz w:val="28"/>
            <w:szCs w:val="28"/>
          </w:rPr>
          <w:t>подпункте "д" пункта 7</w:t>
        </w:r>
      </w:hyperlink>
      <w:r w:rsidRPr="00347BF5">
        <w:rPr>
          <w:rFonts w:ascii="Times New Roman" w:hAnsi="Times New Roman" w:cs="Times New Roman"/>
          <w:sz w:val="28"/>
          <w:szCs w:val="28"/>
        </w:rPr>
        <w:t> Правил разработки и утверждения схем водоснабжения и водоотведения;</w:t>
      </w:r>
    </w:p>
    <w:p w14:paraId="0032DC79" w14:textId="77777777"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д) реализация мероприятий, предусмотренных планами по приведению качества питьевой воды и горячей воды в соответствие с установленными требованиями;</w:t>
      </w:r>
    </w:p>
    <w:p w14:paraId="3A40BB70" w14:textId="77777777"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е) изменение объема поставки горячей воды, холодной воды, водоотведения по централизованным системам горячего водоснабжения, </w:t>
      </w:r>
      <w:r w:rsidRPr="00347BF5">
        <w:rPr>
          <w:rFonts w:ascii="Times New Roman" w:hAnsi="Times New Roman" w:cs="Times New Roman"/>
          <w:sz w:val="28"/>
          <w:szCs w:val="28"/>
        </w:rPr>
        <w:lastRenderedPageBreak/>
        <w:t>холодного водоснабжения и (или) водоотведения в связи с реализацией мероприятий по прекращению функционирования открытых систем теплоснабжения (горячего водоснабжения) (прекращение горячего водоснабжения с использованием открытых систем теплоснабжения (горячего водоснабжения) и перевод абонентов, подключенных (технологически присоединенных) к таким системам, на закрытые системы теплоснабжения (горячего водоснабжения);</w:t>
      </w:r>
    </w:p>
    <w:p w14:paraId="60639B58" w14:textId="77777777"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ж) необходимость внесения в схему водоснабжения и водоотведения сведений об отнесении централизованной системы водоотведения (канализации) к централизованным системам водоотведения поселений или городских округов либо исключения таких сведений из схемы водоснабжения и водоотведения.</w:t>
      </w:r>
    </w:p>
    <w:p w14:paraId="684B5728" w14:textId="6659ED22" w:rsidR="001C6192" w:rsidRPr="00B1509A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 Сбор замечаний и предложений от организаций, осуществляющих водоснабжение и водоотведение и иных лиц по актуализации Схемы водоснабжения в границах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сельского поселения </w:t>
      </w:r>
      <w:r w:rsidR="00E56A68">
        <w:rPr>
          <w:rFonts w:ascii="Times New Roman" w:hAnsi="Times New Roman" w:cs="Times New Roman"/>
          <w:sz w:val="28"/>
          <w:szCs w:val="28"/>
          <w:u w:val="single"/>
        </w:rPr>
        <w:t>Сосновый Солонец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муниципального района Ставропольский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Самарской области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, осуществляется до 30 апреля 202</w:t>
      </w:r>
      <w:r w:rsidR="0029140B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года в письменном виде по адресу: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44</w:t>
      </w:r>
      <w:r w:rsidR="00415E44">
        <w:rPr>
          <w:rFonts w:ascii="Times New Roman" w:hAnsi="Times New Roman" w:cs="Times New Roman"/>
          <w:sz w:val="28"/>
          <w:szCs w:val="28"/>
          <w:u w:val="single"/>
        </w:rPr>
        <w:t>516</w:t>
      </w:r>
      <w:r w:rsidR="00E56A68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, Самарская область,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Ставропольский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село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56A68">
        <w:rPr>
          <w:rFonts w:ascii="Times New Roman" w:hAnsi="Times New Roman" w:cs="Times New Roman"/>
          <w:sz w:val="28"/>
          <w:szCs w:val="28"/>
          <w:u w:val="single"/>
        </w:rPr>
        <w:t>Сосновый Солонец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, ул.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56A68">
        <w:rPr>
          <w:rFonts w:ascii="Times New Roman" w:hAnsi="Times New Roman" w:cs="Times New Roman"/>
          <w:sz w:val="28"/>
          <w:szCs w:val="28"/>
          <w:u w:val="single"/>
        </w:rPr>
        <w:t>Куйбышева</w:t>
      </w:r>
      <w:r w:rsidR="00415E44">
        <w:rPr>
          <w:rFonts w:ascii="Times New Roman" w:hAnsi="Times New Roman" w:cs="Times New Roman"/>
          <w:sz w:val="28"/>
          <w:szCs w:val="28"/>
          <w:u w:val="single"/>
        </w:rPr>
        <w:t xml:space="preserve">, д. </w:t>
      </w:r>
      <w:r w:rsidR="00E56A68">
        <w:rPr>
          <w:rFonts w:ascii="Times New Roman" w:hAnsi="Times New Roman" w:cs="Times New Roman"/>
          <w:sz w:val="28"/>
          <w:szCs w:val="28"/>
          <w:u w:val="single"/>
        </w:rPr>
        <w:t>45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; тел. 8(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84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82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415E44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E56A68">
        <w:rPr>
          <w:rFonts w:ascii="Times New Roman" w:hAnsi="Times New Roman" w:cs="Times New Roman"/>
          <w:sz w:val="28"/>
          <w:szCs w:val="28"/>
          <w:u w:val="single"/>
        </w:rPr>
        <w:t>7239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адрес электронной почты: </w:t>
      </w:r>
      <w:r w:rsidR="00E56A68" w:rsidRPr="00E56A68">
        <w:rPr>
          <w:rFonts w:ascii="Times New Roman" w:hAnsi="Times New Roman" w:cs="Times New Roman"/>
          <w:sz w:val="28"/>
          <w:szCs w:val="28"/>
          <w:u w:val="single"/>
        </w:rPr>
        <w:t>Solonec-adm@yandex.ru</w:t>
      </w:r>
    </w:p>
    <w:sectPr w:rsidR="001C6192" w:rsidRPr="00B15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6A2"/>
    <w:rsid w:val="001C6192"/>
    <w:rsid w:val="0029140B"/>
    <w:rsid w:val="00347BF5"/>
    <w:rsid w:val="00415E44"/>
    <w:rsid w:val="009A16A2"/>
    <w:rsid w:val="00B1509A"/>
    <w:rsid w:val="00C71828"/>
    <w:rsid w:val="00D43D6F"/>
    <w:rsid w:val="00E56A68"/>
    <w:rsid w:val="00F4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5CB2E"/>
  <w15:docId w15:val="{BBDA4C5D-86C0-4D0F-A4F6-6ECA03C7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16A2"/>
    <w:rPr>
      <w:color w:val="0000FF"/>
      <w:u w:val="single"/>
    </w:rPr>
  </w:style>
  <w:style w:type="character" w:styleId="a5">
    <w:name w:val="Strong"/>
    <w:basedOn w:val="a0"/>
    <w:uiPriority w:val="22"/>
    <w:qFormat/>
    <w:rsid w:val="009A16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7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92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7635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06DBF5163393C4A91E758EE09ED6852CFE82DCC27344ED5ADFE85758FC49C8D78F6586D504A29C7EDEB17740EB0E0C240404A310C309090T67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Пользователь</cp:lastModifiedBy>
  <cp:revision>2</cp:revision>
  <dcterms:created xsi:type="dcterms:W3CDTF">2026-01-23T07:18:00Z</dcterms:created>
  <dcterms:modified xsi:type="dcterms:W3CDTF">2026-01-23T07:18:00Z</dcterms:modified>
</cp:coreProperties>
</file>